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74AF" w:rsidP="009374AF" w:rsidRDefault="009374AF" w14:paraId="357126A2" w14:textId="77777777">
      <w:pPr>
        <w:jc w:val="both"/>
        <w:rPr>
          <w:rFonts w:ascii="Arial" w:hAnsi="Arial" w:cs="Arial"/>
          <w:b/>
          <w:bCs/>
          <w:color w:val="E66103"/>
          <w:sz w:val="54"/>
          <w:szCs w:val="54"/>
          <w:lang w:val="en-GB"/>
        </w:rPr>
      </w:pPr>
    </w:p>
    <w:p w:rsidRPr="00F2053B" w:rsidR="009374AF" w:rsidP="009374AF" w:rsidRDefault="009374AF" w14:paraId="60EF44C9" w14:textId="5A24161C">
      <w:pPr>
        <w:jc w:val="both"/>
        <w:rPr>
          <w:lang w:val="en-GB"/>
        </w:rPr>
      </w:pPr>
      <w:r w:rsidRPr="441C441D">
        <w:rPr>
          <w:rFonts w:eastAsia="Aptos"/>
          <w:lang w:val="en-GB"/>
        </w:rPr>
        <w:t xml:space="preserve">Dear </w:t>
      </w:r>
      <w:r>
        <w:rPr>
          <w:rFonts w:eastAsia="Aptos"/>
          <w:lang w:val="en-GB"/>
        </w:rPr>
        <w:t>Innovation Support Services Representatives,</w:t>
      </w:r>
    </w:p>
    <w:p w:rsidRPr="00F2053B" w:rsidR="009374AF" w:rsidP="009374AF" w:rsidRDefault="009374AF" w14:paraId="562EAAC2" w14:textId="77777777">
      <w:pPr>
        <w:jc w:val="both"/>
        <w:rPr>
          <w:lang w:val="en-GB"/>
        </w:rPr>
      </w:pPr>
    </w:p>
    <w:p w:rsidR="009374AF" w:rsidP="009374AF" w:rsidRDefault="009374AF" w14:paraId="5759C937" w14:textId="77777777">
      <w:pPr>
        <w:jc w:val="both"/>
        <w:rPr>
          <w:rFonts w:eastAsia="Aptos"/>
          <w:lang w:val="en-GB"/>
        </w:rPr>
      </w:pPr>
      <w:r w:rsidRPr="3CC79D3E">
        <w:rPr>
          <w:rFonts w:eastAsia="Aptos"/>
          <w:lang w:val="en-GB"/>
        </w:rPr>
        <w:t>We are reaching out to invite you, as key actor</w:t>
      </w:r>
      <w:r>
        <w:rPr>
          <w:rFonts w:eastAsia="Aptos"/>
          <w:lang w:val="en-GB"/>
        </w:rPr>
        <w:t>s</w:t>
      </w:r>
      <w:r w:rsidRPr="3CC79D3E">
        <w:rPr>
          <w:rFonts w:eastAsia="Aptos"/>
          <w:lang w:val="en-GB"/>
        </w:rPr>
        <w:t>, to contribute to shape and improve an important tool being developed by the ATTRACTISS project: our</w:t>
      </w:r>
      <w:r w:rsidRPr="00F2053B">
        <w:rPr>
          <w:rFonts w:eastAsia="Aptos"/>
          <w:lang w:val="en-GB"/>
        </w:rPr>
        <w:t xml:space="preserve"> </w:t>
      </w:r>
      <w:r w:rsidRPr="3CC79D3E">
        <w:rPr>
          <w:rFonts w:eastAsia="Aptos"/>
          <w:lang w:val="en-GB"/>
        </w:rPr>
        <w:t xml:space="preserve">Innovation Support Services </w:t>
      </w:r>
      <w:r>
        <w:rPr>
          <w:rFonts w:eastAsia="Aptos"/>
          <w:lang w:val="en-GB"/>
        </w:rPr>
        <w:t>(</w:t>
      </w:r>
      <w:r w:rsidRPr="3CC79D3E">
        <w:rPr>
          <w:rFonts w:eastAsia="Aptos"/>
          <w:lang w:val="en-GB"/>
        </w:rPr>
        <w:t>ISS</w:t>
      </w:r>
      <w:r>
        <w:rPr>
          <w:rFonts w:eastAsia="Aptos"/>
          <w:lang w:val="en-GB"/>
        </w:rPr>
        <w:t>)</w:t>
      </w:r>
      <w:r w:rsidRPr="3CC79D3E">
        <w:rPr>
          <w:rFonts w:eastAsia="Aptos"/>
          <w:lang w:val="en-GB"/>
        </w:rPr>
        <w:t xml:space="preserve"> SWOT analysis. </w:t>
      </w:r>
    </w:p>
    <w:p w:rsidR="009374AF" w:rsidP="009374AF" w:rsidRDefault="009374AF" w14:paraId="2A891CAC" w14:textId="77777777">
      <w:pPr>
        <w:jc w:val="both"/>
        <w:rPr>
          <w:rFonts w:eastAsia="Aptos"/>
          <w:lang w:val="en-GB"/>
        </w:rPr>
      </w:pPr>
    </w:p>
    <w:p w:rsidR="009374AF" w:rsidP="009374AF" w:rsidRDefault="009374AF" w14:paraId="691DB638" w14:textId="77777777">
      <w:pPr>
        <w:jc w:val="both"/>
        <w:rPr>
          <w:rFonts w:eastAsia="Aptos"/>
          <w:lang w:val="en-GB"/>
        </w:rPr>
      </w:pPr>
      <w:r w:rsidRPr="3CC79D3E">
        <w:rPr>
          <w:rFonts w:eastAsia="Aptos"/>
          <w:lang w:val="en-GB"/>
        </w:rPr>
        <w:t>ATTRACTISS aims to understand and support Innovation Support Services in their role as key facilitators in the effective implementation of AKIS measures across EU Member States. As an ISS, your voice is of upmost importance to shape our activities (webinars, workshops, focus groups, trainings) and deepen our understanding of the social and institutional context of ISS.</w:t>
      </w:r>
    </w:p>
    <w:p w:rsidR="009374AF" w:rsidP="009374AF" w:rsidRDefault="009374AF" w14:paraId="33E463FA" w14:textId="77777777">
      <w:pPr>
        <w:jc w:val="both"/>
        <w:rPr>
          <w:rFonts w:eastAsia="Aptos"/>
          <w:lang w:val="en-GB"/>
        </w:rPr>
      </w:pPr>
    </w:p>
    <w:p w:rsidR="009374AF" w:rsidP="009374AF" w:rsidRDefault="009374AF" w14:paraId="5BDC3B4B" w14:textId="77777777">
      <w:pPr>
        <w:jc w:val="both"/>
        <w:rPr>
          <w:rFonts w:eastAsia="Aptos"/>
          <w:lang w:val="en-GB"/>
        </w:rPr>
      </w:pPr>
      <w:r w:rsidRPr="3CC79D3E">
        <w:rPr>
          <w:rFonts w:eastAsia="Aptos"/>
          <w:lang w:val="en-GB"/>
        </w:rPr>
        <w:t>By Innovation Support Service (ISS) we refer to all types of organisations (public bodies, agricultural advisory services, research organisations, businesses, NGOs etc.) and individual consultants who support farmers, researchers, businesses in developing ideas and securing funding to implement innovative ideas in agriculture and forestry in EU Member States. Our focus is on th</w:t>
      </w:r>
      <w:r>
        <w:rPr>
          <w:rFonts w:eastAsia="Aptos"/>
          <w:lang w:val="en-GB"/>
        </w:rPr>
        <w:t>e role</w:t>
      </w:r>
      <w:r w:rsidRPr="3CC79D3E">
        <w:rPr>
          <w:rFonts w:eastAsia="Aptos"/>
          <w:lang w:val="en-GB"/>
        </w:rPr>
        <w:t xml:space="preserve"> of ISSs as crucial intermediaries in the delivery of AKIS policies, bridging the gap between public policy programs and funding and potential beneficiaries of these programmes in agriculture and forestry. </w:t>
      </w:r>
    </w:p>
    <w:p w:rsidR="009374AF" w:rsidP="009374AF" w:rsidRDefault="009374AF" w14:paraId="2ADBA568" w14:textId="77777777">
      <w:pPr>
        <w:jc w:val="both"/>
        <w:rPr>
          <w:rFonts w:eastAsia="Aptos"/>
          <w:lang w:val="en-GB"/>
        </w:rPr>
      </w:pPr>
    </w:p>
    <w:p w:rsidR="009374AF" w:rsidP="009374AF" w:rsidRDefault="009374AF" w14:paraId="4765559B" w14:textId="77777777">
      <w:pPr>
        <w:jc w:val="both"/>
        <w:rPr>
          <w:rFonts w:eastAsia="Aptos"/>
          <w:lang w:val="en-GB"/>
        </w:rPr>
      </w:pPr>
      <w:r w:rsidRPr="3CC79D3E">
        <w:rPr>
          <w:rFonts w:eastAsia="Aptos"/>
          <w:lang w:val="en-GB"/>
        </w:rPr>
        <w:t xml:space="preserve">To support this understanding, we have developed an online SWOT tool </w:t>
      </w:r>
      <w:hyperlink w:history="1" r:id="rId11">
        <w:r w:rsidRPr="3CC79D3E">
          <w:rPr>
            <w:rStyle w:val="Hyperlink"/>
            <w:rFonts w:eastAsia="Aptos"/>
            <w:lang w:val="en-GB"/>
          </w:rPr>
          <w:t>which you can access here</w:t>
        </w:r>
      </w:hyperlink>
      <w:r w:rsidRPr="00F2053B">
        <w:rPr>
          <w:lang w:val="en-GB"/>
        </w:rPr>
        <w:t xml:space="preserve">: </w:t>
      </w:r>
      <w:r w:rsidRPr="3CC79D3E">
        <w:rPr>
          <w:rFonts w:eastAsia="Aptos"/>
          <w:lang w:val="en-GB"/>
        </w:rPr>
        <w:t xml:space="preserve"> </w:t>
      </w:r>
      <w:hyperlink w:history="1" r:id="rId12">
        <w:r w:rsidRPr="00783E40">
          <w:rPr>
            <w:rStyle w:val="Hyperlink"/>
            <w:rFonts w:eastAsia="Aptos"/>
            <w:lang w:val="en-GB"/>
          </w:rPr>
          <w:t>https://akisconnect.eu/swot-get-started</w:t>
        </w:r>
      </w:hyperlink>
      <w:r>
        <w:rPr>
          <w:rFonts w:eastAsia="Aptos"/>
          <w:lang w:val="en-GB"/>
        </w:rPr>
        <w:t xml:space="preserve">.  </w:t>
      </w:r>
      <w:r w:rsidRPr="3CC79D3E">
        <w:rPr>
          <w:rFonts w:eastAsia="Aptos"/>
          <w:lang w:val="en-GB"/>
        </w:rPr>
        <w:t xml:space="preserve"> </w:t>
      </w:r>
    </w:p>
    <w:p w:rsidR="009374AF" w:rsidP="009374AF" w:rsidRDefault="009374AF" w14:paraId="1591F873" w14:textId="77777777">
      <w:pPr>
        <w:jc w:val="both"/>
        <w:rPr>
          <w:rFonts w:eastAsia="Aptos"/>
          <w:lang w:val="en-GB"/>
        </w:rPr>
      </w:pPr>
    </w:p>
    <w:p w:rsidR="009374AF" w:rsidP="009374AF" w:rsidRDefault="009374AF" w14:paraId="1BF4FECA" w14:textId="5067181C">
      <w:pPr>
        <w:jc w:val="both"/>
        <w:rPr>
          <w:rFonts w:eastAsia="Aptos"/>
          <w:lang w:val="en-GB"/>
        </w:rPr>
      </w:pPr>
      <w:r w:rsidRPr="342BA4B4" w:rsidR="009374AF">
        <w:rPr>
          <w:rFonts w:eastAsia="Aptos"/>
          <w:lang w:val="en-GB"/>
        </w:rPr>
        <w:t>W</w:t>
      </w:r>
      <w:r w:rsidRPr="342BA4B4" w:rsidR="009374AF">
        <w:rPr>
          <w:rFonts w:eastAsia="Aptos"/>
          <w:lang w:val="en-GB"/>
        </w:rPr>
        <w:t>e kindly ask you to complete this SWOT analysis</w:t>
      </w:r>
      <w:r w:rsidRPr="342BA4B4" w:rsidR="009374AF">
        <w:rPr>
          <w:rFonts w:eastAsia="Aptos"/>
          <w:lang w:val="en-GB"/>
        </w:rPr>
        <w:t xml:space="preserve"> by the 1</w:t>
      </w:r>
      <w:r w:rsidRPr="342BA4B4" w:rsidR="7D9DC829">
        <w:rPr>
          <w:rFonts w:eastAsia="Aptos"/>
          <w:lang w:val="en-GB"/>
        </w:rPr>
        <w:t>7</w:t>
      </w:r>
      <w:r w:rsidRPr="342BA4B4" w:rsidR="009374AF">
        <w:rPr>
          <w:rFonts w:eastAsia="Aptos"/>
          <w:vertAlign w:val="superscript"/>
          <w:lang w:val="en-GB"/>
        </w:rPr>
        <w:t>th</w:t>
      </w:r>
      <w:r w:rsidRPr="342BA4B4" w:rsidR="009374AF">
        <w:rPr>
          <w:rFonts w:eastAsia="Aptos"/>
          <w:lang w:val="en-GB"/>
        </w:rPr>
        <w:t xml:space="preserve"> of January 2025</w:t>
      </w:r>
      <w:r w:rsidRPr="342BA4B4" w:rsidR="009374AF">
        <w:rPr>
          <w:rFonts w:eastAsia="Aptos"/>
          <w:lang w:val="en-GB"/>
        </w:rPr>
        <w:t>, reflecting your perspective as an ISS practitioner.</w:t>
      </w:r>
      <w:r w:rsidRPr="342BA4B4" w:rsidR="009374AF">
        <w:rPr>
          <w:rFonts w:eastAsia="Aptos"/>
          <w:lang w:val="en-GB"/>
        </w:rPr>
        <w:t xml:space="preserve"> </w:t>
      </w:r>
      <w:r w:rsidRPr="342BA4B4" w:rsidR="009374AF">
        <w:rPr>
          <w:rFonts w:eastAsia="Aptos"/>
          <w:lang w:val="en-GB"/>
        </w:rPr>
        <w:t xml:space="preserve">The insights from this analysis will help us create a practical manual for ISS on how to build an innovation enabling environment, followed by a series of workshops for ISSs.  </w:t>
      </w:r>
    </w:p>
    <w:p w:rsidRPr="00F2053B" w:rsidR="009374AF" w:rsidP="009374AF" w:rsidRDefault="009374AF" w14:paraId="20DF48E7" w14:textId="77777777">
      <w:pPr>
        <w:jc w:val="both"/>
        <w:rPr>
          <w:lang w:val="en-GB"/>
        </w:rPr>
      </w:pPr>
    </w:p>
    <w:p w:rsidRPr="00F2053B" w:rsidR="009374AF" w:rsidP="009374AF" w:rsidRDefault="009374AF" w14:paraId="30FC7E44" w14:textId="77777777">
      <w:pPr>
        <w:jc w:val="both"/>
        <w:rPr>
          <w:lang w:val="en-GB"/>
        </w:rPr>
      </w:pPr>
    </w:p>
    <w:p w:rsidRPr="00F2053B" w:rsidR="009374AF" w:rsidP="009374AF" w:rsidRDefault="009374AF" w14:paraId="6184C0F5" w14:textId="77777777">
      <w:pPr>
        <w:jc w:val="both"/>
        <w:rPr>
          <w:lang w:val="en-GB"/>
        </w:rPr>
      </w:pPr>
      <w:r w:rsidRPr="5F5C2AE3">
        <w:rPr>
          <w:rFonts w:eastAsia="Aptos"/>
          <w:lang w:val="en-GB"/>
        </w:rPr>
        <w:t xml:space="preserve">If case of any question and doubts, please contact:  </w:t>
      </w:r>
    </w:p>
    <w:p w:rsidRPr="004D2096" w:rsidR="009374AF" w:rsidP="009374AF" w:rsidRDefault="009374AF" w14:paraId="3CEB5111" w14:textId="77777777">
      <w:pPr>
        <w:jc w:val="both"/>
        <w:rPr>
          <w:lang w:val="pl-PL"/>
        </w:rPr>
      </w:pPr>
      <w:r w:rsidRPr="004D2096">
        <w:rPr>
          <w:rFonts w:eastAsia="Aptos"/>
          <w:lang w:val="pl-PL"/>
        </w:rPr>
        <w:t xml:space="preserve">Janusz Dabrowski  </w:t>
      </w:r>
    </w:p>
    <w:p w:rsidRPr="004D2096" w:rsidR="009374AF" w:rsidP="009374AF" w:rsidRDefault="009374AF" w14:paraId="2A91DFC1" w14:textId="77777777">
      <w:pPr>
        <w:jc w:val="both"/>
        <w:rPr>
          <w:lang w:val="pl-PL"/>
        </w:rPr>
      </w:pPr>
      <w:hyperlink r:id="rId13">
        <w:r w:rsidRPr="004D2096">
          <w:rPr>
            <w:rStyle w:val="Hyperlink"/>
            <w:rFonts w:eastAsia="Aptos"/>
            <w:lang w:val="pl-PL"/>
          </w:rPr>
          <w:t>janusz.dabrowski@agrathaer.de</w:t>
        </w:r>
      </w:hyperlink>
      <w:r w:rsidRPr="004D2096">
        <w:rPr>
          <w:rFonts w:eastAsia="Aptos"/>
          <w:lang w:val="pl-PL"/>
        </w:rPr>
        <w:t xml:space="preserve"> </w:t>
      </w:r>
    </w:p>
    <w:p w:rsidRPr="00585E14" w:rsidR="009374AF" w:rsidP="009374AF" w:rsidRDefault="009374AF" w14:paraId="3941BC24" w14:textId="77777777">
      <w:pPr>
        <w:jc w:val="both"/>
        <w:rPr>
          <w:lang w:val="pl-PL"/>
        </w:rPr>
      </w:pPr>
    </w:p>
    <w:p w:rsidRPr="001E7A1C" w:rsidR="009374AF" w:rsidP="009374AF" w:rsidRDefault="009374AF" w14:paraId="29DB806E" w14:textId="77777777">
      <w:pPr>
        <w:spacing w:after="160" w:line="276" w:lineRule="auto"/>
        <w:jc w:val="both"/>
        <w:rPr>
          <w:rFonts w:eastAsia="Aptos"/>
          <w:lang w:val="en-GB"/>
        </w:rPr>
      </w:pPr>
      <w:r w:rsidRPr="001E7A1C">
        <w:rPr>
          <w:rFonts w:eastAsia="Aptos"/>
          <w:lang w:val="en-GB"/>
        </w:rPr>
        <w:t xml:space="preserve">Best regards, </w:t>
      </w:r>
    </w:p>
    <w:p w:rsidRPr="00FA18DA" w:rsidR="00216F12" w:rsidP="00FA18DA" w:rsidRDefault="009374AF" w14:paraId="45EEF0E0" w14:textId="5213B159">
      <w:pPr>
        <w:spacing w:after="160" w:line="276" w:lineRule="auto"/>
        <w:jc w:val="both"/>
        <w:rPr>
          <w:rFonts w:eastAsia="Aptos"/>
        </w:rPr>
      </w:pPr>
      <w:r>
        <w:rPr>
          <w:rFonts w:eastAsia="Aptos"/>
        </w:rPr>
        <w:t xml:space="preserve">Janusz Dabrowski </w:t>
      </w:r>
    </w:p>
    <w:sectPr w:rsidRPr="00FA18DA" w:rsidR="00216F12" w:rsidSect="00513633">
      <w:headerReference w:type="default" r:id="rId14"/>
      <w:footerReference w:type="even" r:id="rId15"/>
      <w:footerReference w:type="default" r:id="rId16"/>
      <w:pgSz w:w="11900" w:h="16840" w:orient="portrait"/>
      <w:pgMar w:top="1418" w:right="1418" w:bottom="1418" w:left="1418"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76A6" w:rsidP="008D0088" w:rsidRDefault="00FA76A6" w14:paraId="298B10F0" w14:textId="77777777">
      <w:r>
        <w:separator/>
      </w:r>
    </w:p>
  </w:endnote>
  <w:endnote w:type="continuationSeparator" w:id="0">
    <w:p w:rsidR="00FA76A6" w:rsidP="008D0088" w:rsidRDefault="00FA76A6" w14:paraId="73E93A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5758694"/>
      <w:docPartObj>
        <w:docPartGallery w:val="Page Numbers (Bottom of Page)"/>
        <w:docPartUnique/>
      </w:docPartObj>
    </w:sdtPr>
    <w:sdtContent>
      <w:p w:rsidR="004A6DED" w:rsidP="005009D3" w:rsidRDefault="004A6DED" w14:paraId="29BAB6CD" w14:textId="57815F6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4A6DED" w:rsidP="004A6DED" w:rsidRDefault="004A6DED" w14:paraId="0C71A5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color w:val="0E3A4D"/>
      </w:rPr>
      <w:id w:val="-1149515160"/>
      <w:docPartObj>
        <w:docPartGallery w:val="Page Numbers (Bottom of Page)"/>
        <w:docPartUnique/>
      </w:docPartObj>
    </w:sdtPr>
    <w:sdtContent>
      <w:p w:rsidRPr="00601B3A" w:rsidR="004A6DED" w:rsidP="00DE7C4B" w:rsidRDefault="004A6DED" w14:paraId="0969A50F" w14:textId="055EB46C">
        <w:pPr>
          <w:pStyle w:val="Footer"/>
          <w:framePr w:wrap="none" w:hAnchor="page" w:vAnchor="text" w:x="10753" w:y="410"/>
          <w:rPr>
            <w:rStyle w:val="PageNumber"/>
            <w:color w:val="0E3A4D"/>
          </w:rPr>
        </w:pPr>
        <w:r w:rsidRPr="00601B3A">
          <w:rPr>
            <w:rStyle w:val="PageNumber"/>
            <w:color w:val="0E3A4D"/>
          </w:rPr>
          <w:fldChar w:fldCharType="begin"/>
        </w:r>
        <w:r w:rsidRPr="00601B3A">
          <w:rPr>
            <w:rStyle w:val="PageNumber"/>
            <w:color w:val="0E3A4D"/>
          </w:rPr>
          <w:instrText xml:space="preserve"> PAGE </w:instrText>
        </w:r>
        <w:r w:rsidRPr="00601B3A">
          <w:rPr>
            <w:rStyle w:val="PageNumber"/>
            <w:color w:val="0E3A4D"/>
          </w:rPr>
          <w:fldChar w:fldCharType="separate"/>
        </w:r>
        <w:r w:rsidRPr="00601B3A">
          <w:rPr>
            <w:rStyle w:val="PageNumber"/>
            <w:noProof/>
            <w:color w:val="0E3A4D"/>
          </w:rPr>
          <w:t>1</w:t>
        </w:r>
        <w:r w:rsidRPr="00601B3A">
          <w:rPr>
            <w:rStyle w:val="PageNumber"/>
            <w:color w:val="0E3A4D"/>
          </w:rPr>
          <w:fldChar w:fldCharType="end"/>
        </w:r>
      </w:p>
    </w:sdtContent>
    <w:sdtEndPr>
      <w:rPr>
        <w:rStyle w:val="PageNumber"/>
        <w:color w:val="0E3A4D"/>
      </w:rPr>
    </w:sdtEndPr>
  </w:sdt>
  <w:p w:rsidRPr="008D0088" w:rsidR="008D0088" w:rsidP="004A6DED" w:rsidRDefault="0052698C" w14:paraId="1849CE9D" w14:textId="1C4D4DF7">
    <w:pPr>
      <w:pStyle w:val="Footer"/>
      <w:tabs>
        <w:tab w:val="clear" w:pos="4680"/>
        <w:tab w:val="clear" w:pos="9360"/>
        <w:tab w:val="left" w:pos="1521"/>
        <w:tab w:val="left" w:pos="2454"/>
      </w:tabs>
      <w:ind w:right="360"/>
    </w:pPr>
    <w:r>
      <w:rPr>
        <w:noProof/>
      </w:rPr>
      <w:drawing>
        <wp:inline distT="0" distB="0" distL="0" distR="0" wp14:anchorId="6AF21F57" wp14:editId="52481164">
          <wp:extent cx="2865637" cy="51322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logo.png"/>
                  <pic:cNvPicPr/>
                </pic:nvPicPr>
                <pic:blipFill>
                  <a:blip r:embed="rId1">
                    <a:extLst>
                      <a:ext uri="{28A0092B-C50C-407E-A947-70E740481C1C}">
                        <a14:useLocalDpi xmlns:a14="http://schemas.microsoft.com/office/drawing/2010/main" val="0"/>
                      </a:ext>
                    </a:extLst>
                  </a:blip>
                  <a:stretch>
                    <a:fillRect/>
                  </a:stretch>
                </pic:blipFill>
                <pic:spPr>
                  <a:xfrm>
                    <a:off x="0" y="0"/>
                    <a:ext cx="2865637" cy="513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76A6" w:rsidP="008D0088" w:rsidRDefault="00FA76A6" w14:paraId="10B81522" w14:textId="77777777">
      <w:r>
        <w:separator/>
      </w:r>
    </w:p>
  </w:footnote>
  <w:footnote w:type="continuationSeparator" w:id="0">
    <w:p w:rsidR="00FA76A6" w:rsidP="008D0088" w:rsidRDefault="00FA76A6" w14:paraId="4858CC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D0088" w:rsidRDefault="00C86CB8" w14:paraId="7DDAB16A" w14:textId="6FDA15E4">
    <w:pPr>
      <w:pStyle w:val="Header"/>
    </w:pPr>
    <w:r>
      <w:rPr>
        <w:noProof/>
        <w:lang w:val="pt-BR" w:eastAsia="pt-BR"/>
      </w:rPr>
      <w:drawing>
        <wp:anchor distT="0" distB="0" distL="114300" distR="114300" simplePos="0" relativeHeight="251661312" behindDoc="0" locked="0" layoutInCell="1" allowOverlap="1" wp14:anchorId="1C86BDF2" wp14:editId="2367FC54">
          <wp:simplePos x="0" y="0"/>
          <wp:positionH relativeFrom="margin">
            <wp:posOffset>-69908</wp:posOffset>
          </wp:positionH>
          <wp:positionV relativeFrom="paragraph">
            <wp:posOffset>-497840</wp:posOffset>
          </wp:positionV>
          <wp:extent cx="1584960" cy="920750"/>
          <wp:effectExtent l="0" t="0" r="0" b="0"/>
          <wp:wrapSquare wrapText="bothSides"/>
          <wp:docPr id="1122224211" name="Imagem 11222242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960"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9732A"/>
    <w:multiLevelType w:val="hybridMultilevel"/>
    <w:tmpl w:val="56C2B466"/>
    <w:lvl w:ilvl="0" w:tplc="30824A64">
      <w:start w:val="1"/>
      <w:numFmt w:val="bullet"/>
      <w:lvlText w:val=""/>
      <w:lvlJc w:val="left"/>
      <w:pPr>
        <w:tabs>
          <w:tab w:val="num" w:pos="0"/>
        </w:tabs>
        <w:ind w:left="0" w:firstLine="0"/>
      </w:pPr>
      <w:rPr>
        <w:rFonts w:hint="default" w:ascii="Symbol" w:hAnsi="Symbol"/>
        <w:color w:val="B0CF5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092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88"/>
    <w:rsid w:val="00055221"/>
    <w:rsid w:val="00074D5C"/>
    <w:rsid w:val="000A43F6"/>
    <w:rsid w:val="000A5C3D"/>
    <w:rsid w:val="00111597"/>
    <w:rsid w:val="0018069F"/>
    <w:rsid w:val="001C6D5F"/>
    <w:rsid w:val="001E6B9B"/>
    <w:rsid w:val="00216F12"/>
    <w:rsid w:val="00281FE3"/>
    <w:rsid w:val="002A6BD1"/>
    <w:rsid w:val="002E21C1"/>
    <w:rsid w:val="002F1647"/>
    <w:rsid w:val="00430D8A"/>
    <w:rsid w:val="00446AD8"/>
    <w:rsid w:val="004A6DED"/>
    <w:rsid w:val="004D21D5"/>
    <w:rsid w:val="00503E2A"/>
    <w:rsid w:val="00504254"/>
    <w:rsid w:val="00513633"/>
    <w:rsid w:val="0052698C"/>
    <w:rsid w:val="00554386"/>
    <w:rsid w:val="00554C21"/>
    <w:rsid w:val="00581E40"/>
    <w:rsid w:val="005A45EB"/>
    <w:rsid w:val="005C519B"/>
    <w:rsid w:val="00601B3A"/>
    <w:rsid w:val="00660EA8"/>
    <w:rsid w:val="00672332"/>
    <w:rsid w:val="006D048C"/>
    <w:rsid w:val="0070479F"/>
    <w:rsid w:val="007466F0"/>
    <w:rsid w:val="00764D0C"/>
    <w:rsid w:val="007A377B"/>
    <w:rsid w:val="007D7EBF"/>
    <w:rsid w:val="008D0088"/>
    <w:rsid w:val="008E0A91"/>
    <w:rsid w:val="009374AF"/>
    <w:rsid w:val="009D6810"/>
    <w:rsid w:val="009E68CF"/>
    <w:rsid w:val="00A7107F"/>
    <w:rsid w:val="00AD68BC"/>
    <w:rsid w:val="00B15E1C"/>
    <w:rsid w:val="00BE1BC6"/>
    <w:rsid w:val="00C54A72"/>
    <w:rsid w:val="00C569C0"/>
    <w:rsid w:val="00C86CB8"/>
    <w:rsid w:val="00C96AE2"/>
    <w:rsid w:val="00CC7691"/>
    <w:rsid w:val="00D2417F"/>
    <w:rsid w:val="00D30E11"/>
    <w:rsid w:val="00D45997"/>
    <w:rsid w:val="00D50AFE"/>
    <w:rsid w:val="00D716D0"/>
    <w:rsid w:val="00D90BEC"/>
    <w:rsid w:val="00DC0412"/>
    <w:rsid w:val="00DE7C4B"/>
    <w:rsid w:val="00E03786"/>
    <w:rsid w:val="00E34407"/>
    <w:rsid w:val="00EA6BBE"/>
    <w:rsid w:val="00F16EA2"/>
    <w:rsid w:val="00F64E1B"/>
    <w:rsid w:val="00FA18DA"/>
    <w:rsid w:val="00FA76A6"/>
    <w:rsid w:val="00FD26EC"/>
    <w:rsid w:val="342BA4B4"/>
    <w:rsid w:val="7D9DC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0F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8D0088"/>
  </w:style>
  <w:style w:type="paragraph" w:styleId="Heading1">
    <w:name w:val="heading 1"/>
    <w:basedOn w:val="Normal"/>
    <w:next w:val="Normal"/>
    <w:link w:val="Heading1Char"/>
    <w:uiPriority w:val="9"/>
    <w:qFormat/>
    <w:rsid w:val="00446AD8"/>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D0088"/>
    <w:pPr>
      <w:tabs>
        <w:tab w:val="center" w:pos="4680"/>
        <w:tab w:val="right" w:pos="9360"/>
      </w:tabs>
    </w:pPr>
  </w:style>
  <w:style w:type="character" w:styleId="HeaderChar" w:customStyle="1">
    <w:name w:val="Header Char"/>
    <w:basedOn w:val="DefaultParagraphFont"/>
    <w:link w:val="Header"/>
    <w:uiPriority w:val="99"/>
    <w:rsid w:val="008D0088"/>
  </w:style>
  <w:style w:type="paragraph" w:styleId="Footer">
    <w:name w:val="footer"/>
    <w:basedOn w:val="Normal"/>
    <w:link w:val="FooterChar"/>
    <w:uiPriority w:val="99"/>
    <w:unhideWhenUsed/>
    <w:rsid w:val="008D0088"/>
    <w:pPr>
      <w:tabs>
        <w:tab w:val="center" w:pos="4680"/>
        <w:tab w:val="right" w:pos="9360"/>
      </w:tabs>
    </w:pPr>
  </w:style>
  <w:style w:type="character" w:styleId="FooterChar" w:customStyle="1">
    <w:name w:val="Footer Char"/>
    <w:basedOn w:val="DefaultParagraphFont"/>
    <w:link w:val="Footer"/>
    <w:uiPriority w:val="99"/>
    <w:rsid w:val="008D0088"/>
  </w:style>
  <w:style w:type="character" w:styleId="PageNumber">
    <w:name w:val="page number"/>
    <w:basedOn w:val="DefaultParagraphFont"/>
    <w:uiPriority w:val="99"/>
    <w:semiHidden/>
    <w:unhideWhenUsed/>
    <w:rsid w:val="008D0088"/>
  </w:style>
  <w:style w:type="paragraph" w:styleId="BalloonText">
    <w:name w:val="Balloon Text"/>
    <w:basedOn w:val="Normal"/>
    <w:link w:val="BalloonTextChar"/>
    <w:uiPriority w:val="99"/>
    <w:semiHidden/>
    <w:unhideWhenUsed/>
    <w:rsid w:val="00E0378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03786"/>
    <w:rPr>
      <w:rFonts w:ascii="Times New Roman" w:hAnsi="Times New Roman" w:cs="Times New Roman"/>
      <w:sz w:val="18"/>
      <w:szCs w:val="18"/>
    </w:rPr>
  </w:style>
  <w:style w:type="character" w:styleId="Heading1Char" w:customStyle="1">
    <w:name w:val="Heading 1 Char"/>
    <w:basedOn w:val="DefaultParagraphFont"/>
    <w:link w:val="Heading1"/>
    <w:uiPriority w:val="9"/>
    <w:rsid w:val="00446AD8"/>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446AD8"/>
    <w:pPr>
      <w:ind w:left="720"/>
      <w:contextualSpacing/>
    </w:pPr>
  </w:style>
  <w:style w:type="character" w:styleId="Hyperlink">
    <w:name w:val="Hyperlink"/>
    <w:basedOn w:val="DefaultParagraphFont"/>
    <w:uiPriority w:val="99"/>
    <w:unhideWhenUsed/>
    <w:rsid w:val="009374AF"/>
    <w:rPr>
      <w:color w:val="467886"/>
      <w:u w:val="single"/>
    </w:rPr>
  </w:style>
  <w:style w:type="character" w:styleId="CommentReference">
    <w:name w:val="annotation reference"/>
    <w:basedOn w:val="DefaultParagraphFont"/>
    <w:uiPriority w:val="99"/>
    <w:semiHidden/>
    <w:unhideWhenUsed/>
    <w:rsid w:val="009374AF"/>
    <w:rPr>
      <w:sz w:val="16"/>
      <w:szCs w:val="16"/>
    </w:rPr>
  </w:style>
  <w:style w:type="paragraph" w:styleId="CommentText">
    <w:name w:val="annotation text"/>
    <w:basedOn w:val="Normal"/>
    <w:link w:val="CommentTextChar"/>
    <w:uiPriority w:val="99"/>
    <w:unhideWhenUsed/>
    <w:rsid w:val="009374AF"/>
    <w:rPr>
      <w:rFonts w:ascii="Aptos" w:hAnsi="Aptos" w:cs="Aptos"/>
      <w:sz w:val="20"/>
      <w:szCs w:val="20"/>
      <w:lang w:val="pl-PL"/>
      <w14:ligatures w14:val="standardContextual"/>
    </w:rPr>
  </w:style>
  <w:style w:type="character" w:styleId="CommentTextChar" w:customStyle="1">
    <w:name w:val="Comment Text Char"/>
    <w:basedOn w:val="DefaultParagraphFont"/>
    <w:link w:val="CommentText"/>
    <w:uiPriority w:val="99"/>
    <w:rsid w:val="009374AF"/>
    <w:rPr>
      <w:rFonts w:ascii="Aptos" w:hAnsi="Aptos" w:cs="Aptos"/>
      <w:sz w:val="20"/>
      <w:szCs w:val="20"/>
      <w:lang w:val="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anusz.dabrowski@agrathaer.d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kisconnect.eu/swot-get-started"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kisconnect.eu/swot-get-started."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d461cdd-0d53-4e03-9684-3f1982452bc6" xsi:nil="true"/>
    <lcf76f155ced4ddcb4097134ff3c332f xmlns="1f108b16-6c1a-4d70-af8b-3a64908244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88F2ED15FD624CBF1A8C7996858F0E" ma:contentTypeVersion="15" ma:contentTypeDescription="Create a new document." ma:contentTypeScope="" ma:versionID="949ac9e746cb992f10e004835a32878b">
  <xsd:schema xmlns:xsd="http://www.w3.org/2001/XMLSchema" xmlns:xs="http://www.w3.org/2001/XMLSchema" xmlns:p="http://schemas.microsoft.com/office/2006/metadata/properties" xmlns:ns2="1f108b16-6c1a-4d70-af8b-3a64908244fb" xmlns:ns3="4d461cdd-0d53-4e03-9684-3f1982452bc6" targetNamespace="http://schemas.microsoft.com/office/2006/metadata/properties" ma:root="true" ma:fieldsID="43d6b98aad75a666fa24ea44afea8056" ns2:_="" ns3:_="">
    <xsd:import namespace="1f108b16-6c1a-4d70-af8b-3a64908244fb"/>
    <xsd:import namespace="4d461cdd-0d53-4e03-9684-3f1982452b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08b16-6c1a-4d70-af8b-3a6490824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2eed84-fcdf-4222-8a51-72ab1ca482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61cdd-0d53-4e03-9684-3f1982452b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dcf7d9d-f7d0-4fce-a0c2-cfe2e7b1a9cf}" ma:internalName="TaxCatchAll" ma:showField="CatchAllData" ma:web="4d461cdd-0d53-4e03-9684-3f1982452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78256-829C-46EF-9B04-FF061BABCB22}">
  <ds:schemaRefs>
    <ds:schemaRef ds:uri="http://schemas.microsoft.com/sharepoint/v3/contenttype/forms"/>
  </ds:schemaRefs>
</ds:datastoreItem>
</file>

<file path=customXml/itemProps2.xml><?xml version="1.0" encoding="utf-8"?>
<ds:datastoreItem xmlns:ds="http://schemas.openxmlformats.org/officeDocument/2006/customXml" ds:itemID="{535DE4BD-EC56-5243-98C9-BF3503C76133}">
  <ds:schemaRefs>
    <ds:schemaRef ds:uri="http://schemas.openxmlformats.org/officeDocument/2006/bibliography"/>
  </ds:schemaRefs>
</ds:datastoreItem>
</file>

<file path=customXml/itemProps3.xml><?xml version="1.0" encoding="utf-8"?>
<ds:datastoreItem xmlns:ds="http://schemas.openxmlformats.org/officeDocument/2006/customXml" ds:itemID="{BA7AFCFE-C6D5-457A-A718-8A2AE4F83A59}">
  <ds:schemaRefs>
    <ds:schemaRef ds:uri="http://schemas.microsoft.com/office/2006/metadata/properties"/>
    <ds:schemaRef ds:uri="http://schemas.microsoft.com/office/infopath/2007/PartnerControls"/>
    <ds:schemaRef ds:uri="4d461cdd-0d53-4e03-9684-3f1982452bc6"/>
    <ds:schemaRef ds:uri="1f108b16-6c1a-4d70-af8b-3a64908244fb"/>
  </ds:schemaRefs>
</ds:datastoreItem>
</file>

<file path=customXml/itemProps4.xml><?xml version="1.0" encoding="utf-8"?>
<ds:datastoreItem xmlns:ds="http://schemas.openxmlformats.org/officeDocument/2006/customXml" ds:itemID="{FD6655B0-0D9C-4523-B6D1-64311F8BEF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santana</dc:creator>
  <cp:keywords/>
  <dc:description/>
  <cp:lastModifiedBy>Janusz Drabowski</cp:lastModifiedBy>
  <cp:revision>3</cp:revision>
  <cp:lastPrinted>2024-12-03T09:18:00Z</cp:lastPrinted>
  <dcterms:created xsi:type="dcterms:W3CDTF">2024-12-03T09:25:00Z</dcterms:created>
  <dcterms:modified xsi:type="dcterms:W3CDTF">2024-12-03T09:47:48Z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0x0101008688F2ED15FD624CBF1A8C7996858F0E</vt:lpwstr>
  </property>
  <property fmtid="{D5CDD505-2E9C-101B-9397-08002B2CF9AE}" pid="3" name="MediaServiceImageTags">
    <vt:lpwstr/>
  </property>
</Properties>
</file>